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INHOUDSOPGAWE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ab/>
        <w:t xml:space="preserve">       BLADSY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Indeks…………………………………………………………………….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1)    Inleiding 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2)    Administrasie 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2.1  Registrasiekantoor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…………………………………………………………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2.2  Sekretariële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 Komitee Dienste……………………………………………..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2.3  Biblioteekdienste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…………………………………………………………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2.4  Skoonmaakdienste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2.5  Behuisingsdienste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2.6  Verkeersdienste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3)   GOP (Integrated Development Plan)…………………………………………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4)   Ondersteunings Dienste 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MSIG toekenning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5)   Water Services Authority Capacity Buildings Development Programme…….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6)   Posbeskrywings………………………………………………………………..  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7)   Werksplek Vaardigheids Plan 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8)   Gelyke Indiensnemings plan 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9)   Prestasie Bestuur Stelsel ………………..…………………………………….. 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10) Wykskomitee 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11) Gemeenskap Ontwikkelings werkers…………………………………………..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12) Verordeninge………………………………….……………………………….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13) Kontrakte en &amp; Ooreenkomste 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14) Ubuntu Youth Advisory Centre…………………………………………………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15) Local Economic Development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16 MENSLIKE HULBRON &amp; PERSONEEL AANGELEENTHEDE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16.1 Beleidsdokument 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16.2 Diensstaat 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16.3 Nuwe aanstelling….………………………………………………………..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16.4 Uitdienstrede 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16.5 Bedanking / afdankings…………………………………………………...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16.6 Organigram……………………………………………………………….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16.7 Dissipline……..……………………………………………………...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16.8 Arbitrasie sake 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16.9 Dissiplinêre Verhore…………..…….………………………………………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16.10 Plaaslike Arbeidsforum………………………………………………………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16.11 Oortyd &amp;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Bystand  &amp;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Waarnemingstoelae…………………………………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372FD" w:rsidRDefault="008372FD" w:rsidP="008372FD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BYLAES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Bylae  A</w:t>
      </w:r>
      <w:proofErr w:type="gramEnd"/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Bylae  B</w:t>
      </w:r>
      <w:proofErr w:type="gramEnd"/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Bylae C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D7EA0" w:rsidRDefault="00BD7EA0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D7EA0" w:rsidRDefault="00BD7EA0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D7EA0" w:rsidRDefault="00BD7EA0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VERSLAG VAN DIE KORPORATIEWE DEPARTEMENT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INLEIDING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verslag gee ‘n oorsig van die werksa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amhede van die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Julie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Die gewone administratiewe take word daagliks afgehandel deur hierdie department.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2. ADMINISTRASIE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2.1 REGISTRASIE KANTOOR: REKORD BESTUUR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Korrespondensie was daagliks ontvang en uitgewys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na  die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departementehoofde vir afhandeling.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afdeling word beman deur ‘n liasseerklerk en twee finansiële interns.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AANBEVELINGS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2.2 SEKRETARIËLE- &amp; KOMITEE DIENSTE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Alle tikwerk, hantering van die skakelbord, boek van suigtrekkings was daaglik goed deur die personeel in die afdeling hanteer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AANBEVELINGS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Geen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2.3 BIBILIOTEEK DIENSTE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Bibliioteeek dienste was daagliks deur die personeel by die biblioteke hanteer.Ons ondervind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slegs  probleme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met die publiek wat ou boeke uit staande het. Hulle word besoek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boeke terug te besorg, maar onsuksesvol.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Hier personeel moet van die biblioteek </w:t>
      </w:r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>ge- “blacklist” of moet oorgegee word vir invordering.</w:t>
      </w:r>
      <w:proofErr w:type="gramEnd"/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Victoria Wes Openbare Biblioteek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2665"/>
        <w:gridCol w:w="2214"/>
        <w:gridCol w:w="2214"/>
      </w:tblGrid>
      <w:tr w:rsidR="008372FD" w:rsidTr="00877A38">
        <w:trPr>
          <w:trHeight w:val="127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 van verslagdoening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Getal lede  vir  Maand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Hoeveelheid Gebruikers die Biblioteek besoek het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Hoeveelheid Besoekers die Biblioteek besoek het</w:t>
            </w:r>
          </w:p>
        </w:tc>
      </w:tr>
      <w:tr w:rsidR="008372FD" w:rsidTr="00877A3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April - Junie 2013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Volwassenes = 337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Kinders         = 204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= 541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Verlore boek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Geen verlore boeke is aangemeld deur bibliotekaris vir </w:t>
      </w:r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Julie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2013 nie.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Jannie Jansen Biblioteek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2665"/>
        <w:gridCol w:w="2214"/>
        <w:gridCol w:w="2214"/>
      </w:tblGrid>
      <w:tr w:rsidR="008372FD" w:rsidTr="00877A38">
        <w:trPr>
          <w:trHeight w:val="127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 van verslagdoening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Getal lede  vir  Maand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Hoeveelheid Gebruikers die Biblioteek besoek het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Hoeveelheid Besoekers die Biblioteek besoek het</w:t>
            </w:r>
          </w:p>
        </w:tc>
      </w:tr>
      <w:tr w:rsidR="008372FD" w:rsidTr="00877A3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April – Junie 2013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Volwassenes = 187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Kinders         = 586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= 773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417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Verlore boeke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verlore boeke is aangemeld deur bibliotekaris vir </w:t>
      </w:r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Julie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2013 nie.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Ntsikelo Tida Biblioteek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2665"/>
        <w:gridCol w:w="2214"/>
        <w:gridCol w:w="2214"/>
      </w:tblGrid>
      <w:tr w:rsidR="008372FD" w:rsidTr="00877A38">
        <w:trPr>
          <w:trHeight w:val="127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 van verslagdoening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Getal lede  vir  Maand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Hoeveelheid Gebruikers die Biblioteek besoek het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Hoeveelheid Besoekers die Biblioteek besoek het</w:t>
            </w:r>
          </w:p>
        </w:tc>
      </w:tr>
      <w:tr w:rsidR="008372FD" w:rsidTr="00877A3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April  – Junie    2013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Volwassenes = 128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Kinders         = 260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= 388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251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208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Verlore boeke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verlore boeke is aangemeld deur bibliotekaris vir </w:t>
      </w:r>
      <w:proofErr w:type="gramStart"/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>Julie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2013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nie.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Loxton Biblioteek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2665"/>
        <w:gridCol w:w="2214"/>
        <w:gridCol w:w="2214"/>
      </w:tblGrid>
      <w:tr w:rsidR="008372FD" w:rsidTr="00877A38">
        <w:trPr>
          <w:trHeight w:val="127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 van verslagdoening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Getal lede  vir  Maand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Hoeveelheid Gebruikers die Biblioteek besoek het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Hoeveelheid Besoekers die Biblioteek besoek het</w:t>
            </w:r>
          </w:p>
        </w:tc>
      </w:tr>
      <w:tr w:rsidR="008372FD" w:rsidTr="00877A3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April – Junie  2013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Volwassenes = 121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Kinders         = 212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= 333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137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Verlore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verlore boeke is aangemeld deur bibliotekaris vir </w:t>
      </w:r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Julie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2013 nie.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AANBEVELINGS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Geen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2.4 SKOONMAAK DIENSTE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753C6" w:rsidRDefault="00F753C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Geboue was skoongemaak met die personeel wat ons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het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aanstelling van skoonmaker nodig dringend aandag.</w:t>
      </w:r>
    </w:p>
    <w:p w:rsidR="00F753C6" w:rsidRDefault="00F753C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Pr="00BF4E1B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die oorganigram so as moontlik hersien word.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2.5 BEHUISINGSDIENSTE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753C6" w:rsidRDefault="00F753C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Tender vir die bou van 50 en 20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huise  in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Victoria West en Richmond is reeds uit. Kontrakteur sal binnekort aangestel word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huise te bou. Ons het ‘n belofte van die department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ons die res van die 270 huise te gee t.o.v Victoria West.</w:t>
      </w:r>
    </w:p>
    <w:p w:rsidR="008372FD" w:rsidRDefault="00F753C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AANBEVELINGS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F753C6" w:rsidP="008372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</w:t>
      </w:r>
      <w:r w:rsidR="008372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2.6 VERKEERS DIENSTE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753C6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verkeers department funksioneer baie goed. Daagliks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word die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publiek van heide en ver getoets vir bestuurder en leerling lisensies. </w:t>
      </w:r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Ons het twee van ons personeel lede geskors weens </w:t>
      </w:r>
      <w:proofErr w:type="gramStart"/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>wangedrag .</w:t>
      </w:r>
      <w:proofErr w:type="gramEnd"/>
      <w:r w:rsidR="00F753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Verhore sal gedurende Augustus 2013 afkom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WETSTOEPASSING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verkeerspersoneel doen ook voorstaandiens, seksie 56 oortredings, padblokades, spesiale- en puntdienste.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Vind statistieke vir verkeersspoedboetes.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701"/>
        <w:gridCol w:w="1701"/>
      </w:tblGrid>
      <w:tr w:rsidR="008372FD" w:rsidTr="00877A38">
        <w:trPr>
          <w:trHeight w:val="6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 xml:space="preserve">Maand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Hoeveelheid  spoedboetes genereer vir maand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 xml:space="preserve">Hoeveelheid vervolgbare spoedboetes genereer vir maand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Waarde van die totale boetes genereer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 xml:space="preserve">Werklike Inkomste vir 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 xml:space="preserve">die maand ontvang </w:t>
            </w:r>
          </w:p>
        </w:tc>
      </w:tr>
      <w:tr w:rsidR="008579B2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Maart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R1 912 591.98</w:t>
            </w:r>
          </w:p>
        </w:tc>
      </w:tr>
      <w:tr w:rsidR="008372FD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April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R1 439 340.00</w:t>
            </w:r>
          </w:p>
        </w:tc>
      </w:tr>
      <w:tr w:rsidR="008372FD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Mei 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R1 758 931.61</w:t>
            </w:r>
          </w:p>
        </w:tc>
      </w:tr>
      <w:tr w:rsidR="008372FD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Junie 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D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R1 189 005.26</w:t>
            </w:r>
          </w:p>
        </w:tc>
      </w:tr>
      <w:tr w:rsidR="008579B2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Julie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R1 244 245.00</w:t>
            </w:r>
          </w:p>
        </w:tc>
      </w:tr>
      <w:tr w:rsidR="008579B2" w:rsidTr="00877A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  <w:t>Totaal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2" w:rsidRPr="008579B2" w:rsidRDefault="008579B2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ZA"/>
              </w:rPr>
            </w:pPr>
            <w:r w:rsidRPr="008579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ZA"/>
              </w:rPr>
              <w:t>R7 544 113.85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3. GOP (INTEGRATED DEVELOMENT PLAN)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</w:t>
      </w:r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IDP</w:t>
      </w:r>
      <w:proofErr w:type="gramEnd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en plek en is ons tans besig met die implementering van die projekte in dokument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ONDERSTEUNINGS PROGRAMME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MSIG TOEKENNING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Besigheidsplan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ind w:righ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</w:t>
      </w:r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nuwe MSIG plan in reeds ingedien by die </w:t>
      </w:r>
      <w:proofErr w:type="gramStart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>department .</w:t>
      </w:r>
      <w:proofErr w:type="gramEnd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Hulle het ons versoek om die aktiwiteit t.o.v Out of Pocket Expenses te hersien omdat die program nie dit befonds </w:t>
      </w:r>
      <w:proofErr w:type="gramStart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>nie .</w:t>
      </w:r>
      <w:proofErr w:type="gramEnd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Dit is reggestel en wag ons nou vir die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fondse</w:t>
      </w:r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 w:rsidR="001B66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 kom. </w:t>
      </w:r>
    </w:p>
    <w:p w:rsidR="001B6654" w:rsidRDefault="001B6654" w:rsidP="008372FD">
      <w:pPr>
        <w:spacing w:after="0" w:line="240" w:lineRule="auto"/>
        <w:ind w:righ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Geen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5. WATER SERVICE AUTHORITY CAPACITY DEVELOPMENT PROGRAMME (WSACDBP)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Geen nuwe fondse is hierdie program vir die 2013/14jaar aan ons toegeken nie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proofErr w:type="gramEnd"/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Geen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6. POSBESKRYWINGS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1B6654" w:rsidP="008372FD">
      <w:pPr>
        <w:tabs>
          <w:tab w:val="left" w:pos="16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poste is gedurende die maand ge-evalueer nie. Ons gaan eers die organigram hersien en posbeskrywings opstel en indien vir evaluering. </w:t>
      </w:r>
    </w:p>
    <w:p w:rsidR="008372FD" w:rsidRDefault="008372FD" w:rsidP="008372FD">
      <w:pPr>
        <w:tabs>
          <w:tab w:val="left" w:pos="16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7. WERKSPLEK VAARDIGHEIDS PLAN (SKILLS DEVELOPMENT)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1B6654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plan is in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plek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Implementerings plan moet nou opgestel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word  en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diensverskaffers moet aangestel word.</w:t>
      </w:r>
      <w:r w:rsidR="008372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AANVBEVELING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Geen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8. GELYKE INDIENSNEMINGS PLAN (EMPLOYMENT EQUITY PLAN)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plan en is in plek. Met die nuwe aanstelling wat gemaak gaan word sal die plan inag geneem word.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Hersien van die plan sal teen Oktober 2013 geskied.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Geen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9. PRESTASIE BESTUURSTELSEL (PERFORMANCE MANAGEMENT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SYSTEM)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1B6654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Shared 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ervice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van Pixley is tan</w:t>
      </w:r>
      <w:r w:rsidR="00717E0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besig </w:t>
      </w:r>
      <w:proofErr w:type="gramStart"/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do</w:t>
      </w:r>
      <w:r w:rsidR="00717E0E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>ument te finaliseer.</w:t>
      </w:r>
      <w:r w:rsidR="008372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die evualering van prestasie kwartaalliks moet geskied.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10. WYKSKOMITEES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komitees is in plek. Die funksionering van die komitees is nie nawense nie.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Pr="00B50B8B" w:rsidRDefault="002B26B9" w:rsidP="008372FD">
      <w:pPr>
        <w:pStyle w:val="ListParagraph"/>
        <w:numPr>
          <w:ilvl w:val="0"/>
          <w:numId w:val="2"/>
        </w:numPr>
      </w:pPr>
      <w:r>
        <w:t>Dat die nie aktiewe lede vervang moet word.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11. GEMEENSKAP ONTWIKKELINGS WERKERS (CDW’s)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Mnr X Malgas is nou verantwoordelik vir die funksionering van die CDW’s.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Ons kry die volle samewerking van sekere CDW’s nie.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Van die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CDW’s kom en gaan soos hulle wil</w:t>
      </w:r>
      <w:r w:rsidR="00717E0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/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die department ingeroep word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probleme met CDW’s op te los.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12. VERORDENINGE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Pr="00007A03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7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verordning is in plek. Die verordeninge is deurgegee vir die landdros en polisie </w:t>
      </w:r>
      <w:proofErr w:type="gramStart"/>
      <w:r w:rsidRPr="00007A03">
        <w:rPr>
          <w:rFonts w:ascii="Times New Roman" w:eastAsia="Calibri" w:hAnsi="Times New Roman" w:cs="Times New Roman"/>
          <w:sz w:val="24"/>
          <w:szCs w:val="24"/>
          <w:lang w:val="en-US"/>
        </w:rPr>
        <w:t>kantore  vir</w:t>
      </w:r>
      <w:proofErr w:type="gramEnd"/>
      <w:r w:rsidRPr="00007A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implementering. Ons kry nie volle samewerking van die polise en landdroskantore nie. </w:t>
      </w:r>
    </w:p>
    <w:p w:rsidR="008372FD" w:rsidRPr="00007A03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AANBEVELING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13. KONTRAKTE &amp; OOREENKOMSTES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2B26B9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Kontrakte vir huur van raads eindomme is in plek. Onderwyser huise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Richmond is n probleem. Wanbetaling van huuurgelde is aan die orde van die dag. </w:t>
      </w:r>
    </w:p>
    <w:p w:rsidR="002B26B9" w:rsidRDefault="002B26B9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die 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onderwysers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huise verkoop moet word. </w:t>
      </w:r>
    </w:p>
    <w:p w:rsidR="008372FD" w:rsidRPr="00007A03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14. UBUNTU YOUTH ADVISORY CENTRE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B26B9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sentrum is aan is gesluit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>. Die dispuut is tussen die werker en Pixley is afgehandel.</w:t>
      </w:r>
    </w:p>
    <w:p w:rsidR="002B26B9" w:rsidRDefault="002B26B9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2B26B9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8372F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15. LOCAL ECONOMIC DEVELOPMENT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Pr="00BD7EA0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Vind aa</w:t>
      </w:r>
      <w:r w:rsidR="00BD7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ngeheg verslag vanaf Beampte as </w:t>
      </w:r>
      <w:r w:rsidR="00BD7EA0" w:rsidRPr="00BD7E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Bylae A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ind w:right="-18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 MENSLIKEHULBRON EN PERSONEEL AANGELEENTHEDE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16.1 BELEIDSDOKUMENT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Van die beleid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van die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raad moet hersien word. Die administrasie sal die beleide nagaan en dit hersien en die raad bring vir goedkeuring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AANBEVELING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Geen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16.2 DIENSSTAAT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raad se diensstaat sien as volg daar uit: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Goedgekeurde poste volgens die Organigram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- 161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Gevulde poste: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- 109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Vakante poste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- 52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Verkeers administratiewe personeel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- 12 (TVS lede)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CDW’s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- 7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Mentors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- 14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Vakante mentors poste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- </w:t>
      </w:r>
      <w:r w:rsidR="002B26B9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Tydelike personeel indiens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- 35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16.3 NUWE AANSTELLINGS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26B9" w:rsidRDefault="002B26B9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Geen nuwe aanstellings is gedurende Julie 2013 gemaak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nie .</w:t>
      </w:r>
      <w:proofErr w:type="gramEnd"/>
    </w:p>
    <w:p w:rsidR="008372FD" w:rsidRDefault="002B26B9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Pr="00086BFC" w:rsidRDefault="008372FD" w:rsidP="008372FD">
      <w:pPr>
        <w:pStyle w:val="ListParagraph"/>
        <w:numPr>
          <w:ilvl w:val="0"/>
          <w:numId w:val="2"/>
        </w:numPr>
      </w:pPr>
      <w:r w:rsidRPr="00086BFC">
        <w:t xml:space="preserve"> Dat die vakante poste gevul word. </w:t>
      </w:r>
    </w:p>
    <w:p w:rsidR="008372FD" w:rsidRPr="00086BFC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16.4 UITDIENSTREDE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volgende personeel het die afgelope maande afgetree: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7140" w:rsidRPr="002F7140" w:rsidRDefault="002F7140" w:rsidP="002F7140">
      <w:pPr>
        <w:pStyle w:val="ListParagraph"/>
        <w:numPr>
          <w:ilvl w:val="0"/>
          <w:numId w:val="2"/>
        </w:numPr>
        <w:rPr>
          <w:b/>
        </w:rPr>
      </w:pPr>
      <w:r>
        <w:t>Hermanus Scholtz (Vroeë pensioen)</w:t>
      </w:r>
    </w:p>
    <w:p w:rsidR="002F7140" w:rsidRPr="002F7140" w:rsidRDefault="002F7140" w:rsidP="002F7140">
      <w:pPr>
        <w:pStyle w:val="ListParagraph"/>
        <w:numPr>
          <w:ilvl w:val="0"/>
          <w:numId w:val="2"/>
        </w:numPr>
        <w:rPr>
          <w:b/>
        </w:rPr>
      </w:pPr>
    </w:p>
    <w:p w:rsidR="008372FD" w:rsidRDefault="002F7140" w:rsidP="002F7140">
      <w:pPr>
        <w:pStyle w:val="ListParagraph"/>
        <w:ind w:left="360"/>
        <w:rPr>
          <w:b/>
        </w:rPr>
      </w:pPr>
      <w:r>
        <w:rPr>
          <w:b/>
        </w:rPr>
        <w:t xml:space="preserve"> </w:t>
      </w:r>
      <w:r w:rsidR="008372FD">
        <w:rPr>
          <w:b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Geen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16.5 BEDANKING / AFDANKINGS / PERSONE WIE AFGESTERF HET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volgende personeel is uitdiens van raad en wel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volgende redes 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Geen bedankings,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16.6 ORGANIGRAM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organigram is in plek.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die organigram so gou as moontlik hersien moet word.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16.7 DISSIPLINE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algehele dissipline van die personeel is bevredigend personeel wie hulle skuldig maak aan wangedrag word disiplinêr vervolg. Die volgende personeel is aangekla.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Dumelisa Oliphant (</w:t>
      </w:r>
      <w:r w:rsidR="002F1D65">
        <w:rPr>
          <w:rFonts w:ascii="Times New Roman" w:eastAsia="Calibri" w:hAnsi="Times New Roman" w:cs="Times New Roman"/>
          <w:sz w:val="24"/>
          <w:szCs w:val="24"/>
          <w:lang w:val="en-US"/>
        </w:rPr>
        <w:t>Growwe nalatigheid</w:t>
      </w:r>
      <w:r w:rsidR="002F71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F1D65">
        <w:rPr>
          <w:rFonts w:ascii="Times New Roman" w:eastAsia="Calibri" w:hAnsi="Times New Roman" w:cs="Times New Roman"/>
          <w:sz w:val="24"/>
          <w:szCs w:val="24"/>
          <w:lang w:val="en-US"/>
        </w:rPr>
        <w:t>en oneerlikheid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8372FD" w:rsidRDefault="002F1D65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Lucy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Kock </w:t>
      </w:r>
      <w:r w:rsidR="008372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End"/>
      <w:r w:rsidR="002F71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Beweerde diefstal </w:t>
      </w:r>
      <w:r w:rsidR="008372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)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August Lester (Beweerde Diefstal) 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Wellington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Matyobeni  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Dros)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Lukie Stevens (Dros)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Rowan Roman (Dros)</w:t>
      </w: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Martins Augus</w:t>
      </w:r>
      <w:r w:rsidR="00297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(Dros)</w:t>
      </w:r>
    </w:p>
    <w:p w:rsidR="008372FD" w:rsidRDefault="0029751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Martiens Swarts (Dros)</w:t>
      </w:r>
    </w:p>
    <w:p w:rsidR="00297516" w:rsidRDefault="0029751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Hans Jooste (Dros)</w:t>
      </w:r>
    </w:p>
    <w:p w:rsidR="00297516" w:rsidRDefault="0029751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Deon Oliphant (Dros)</w:t>
      </w:r>
    </w:p>
    <w:p w:rsidR="00297516" w:rsidRDefault="0029751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Elmina Jooste (Dros) </w:t>
      </w:r>
    </w:p>
    <w:p w:rsidR="00297516" w:rsidRDefault="00297516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16.8 ARBITRASIE SAKE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Die volgende sake is nou by abitrasie by die SALGBC &amp; Arbeidshof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Emarie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Fourie  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Unfair Labour Prac tice) Nie aanstelling as PA van Burgemeester.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2F1D65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saak kom </w:t>
      </w:r>
      <w:r w:rsidR="002F7140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="00297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November 2013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af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Kaapstad by die Arbeidshof.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7140" w:rsidRDefault="002F7140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16.9 PLAASLIKE ARBEIDSFORUM (LLF)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Pr="00BD7EA0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LLF </w:t>
      </w:r>
      <w:r w:rsidR="002F1D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het </w:t>
      </w:r>
      <w:r w:rsidR="002F71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30 Julie </w:t>
      </w:r>
      <w:r w:rsidR="002F1D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gesit.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Vind aangeheg </w:t>
      </w:r>
      <w:r w:rsidR="002F1D65">
        <w:rPr>
          <w:rFonts w:ascii="Times New Roman" w:eastAsia="Calibri" w:hAnsi="Times New Roman" w:cs="Times New Roman"/>
          <w:sz w:val="24"/>
          <w:szCs w:val="24"/>
          <w:lang w:val="en-US"/>
        </w:rPr>
        <w:t>LL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 notules </w:t>
      </w:r>
      <w:r w:rsidRPr="00BD7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Pr="00BD7E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Bylae </w:t>
      </w:r>
      <w:r w:rsidR="00BD7EA0" w:rsidRPr="00BD7E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Pr="00BD7E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die  LLF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notules deur  die komitee aanvaar word.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16.10 VERLOF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2F1D65" w:rsidP="00837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verlof kwessie op die SABATA Stelsel is reggestel. Ons hou nog maar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steeds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ons manual verlof stelsel by. </w:t>
      </w:r>
    </w:p>
    <w:p w:rsidR="002F1D65" w:rsidRDefault="002F1D65" w:rsidP="00837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14.11 OORTYD &amp; BYSTAND &amp; WAARNEMINGS TOELAE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AANBEVELING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Geen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uitgawes vir oortyd en bystand is as volg: Vind aangeheg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lys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van persone wat oortyd, bystand en waarnemingstoelae ontvang het as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B</w:t>
      </w:r>
      <w:r w:rsidR="00BD7E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ylae C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1727"/>
        <w:gridCol w:w="1620"/>
        <w:gridCol w:w="1439"/>
        <w:gridCol w:w="1800"/>
        <w:gridCol w:w="1460"/>
        <w:gridCol w:w="1959"/>
      </w:tblGrid>
      <w:tr w:rsidR="008372FD" w:rsidTr="00877A38">
        <w:trPr>
          <w:trHeight w:val="85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Oortyd uit betaal vir die maand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Maand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Bystand uitbetaal vir die maand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Maand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Waarne</w:t>
            </w:r>
          </w:p>
          <w:p w:rsidR="008372FD" w:rsidRDefault="008372FD" w:rsidP="00877A38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mings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toelae betaal </w:t>
            </w:r>
          </w:p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vir die maand</w:t>
            </w:r>
          </w:p>
        </w:tc>
      </w:tr>
      <w:tr w:rsidR="008372FD" w:rsidTr="00877A38">
        <w:trPr>
          <w:trHeight w:val="27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2F1D65" w:rsidP="002F1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Julie </w:t>
            </w:r>
            <w:r w:rsidR="00837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717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717E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</w:t>
            </w:r>
            <w:r w:rsidR="00BD7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E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612.50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2F1D65" w:rsidP="002F1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Julie</w:t>
            </w:r>
            <w:r w:rsidR="00837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717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R18</w:t>
            </w:r>
            <w:r w:rsidR="00BD7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E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557.68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2F1D65" w:rsidP="002F1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Julie </w:t>
            </w:r>
            <w:r w:rsidR="00837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2013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717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717E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8117.78</w:t>
            </w:r>
          </w:p>
        </w:tc>
      </w:tr>
      <w:tr w:rsidR="008372FD" w:rsidTr="00877A38">
        <w:trPr>
          <w:trHeight w:val="27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Totaal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BD7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D7E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78 612.50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BD7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D7E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18 557.68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877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Totaal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FD" w:rsidRDefault="008372FD" w:rsidP="00BD7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D7E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8117.78</w:t>
            </w:r>
          </w:p>
        </w:tc>
      </w:tr>
    </w:tbl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………………………………………………..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HENDRI  JACOBS</w:t>
      </w:r>
      <w:proofErr w:type="gramEnd"/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HOOF KORPORATIEWE DIENSTE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BD7EA0" w:rsidRDefault="00BD7EA0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………………………………………………..</w:t>
      </w:r>
    </w:p>
    <w:p w:rsidR="008372FD" w:rsidRDefault="008372FD" w:rsidP="008372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MF FILLIS </w:t>
      </w:r>
    </w:p>
    <w:p w:rsidR="008372FD" w:rsidRDefault="008372FD" w:rsidP="008372FD">
      <w:pPr>
        <w:spacing w:after="0" w:line="240" w:lineRule="auto"/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MUNSIPALE BESTUURDER</w:t>
      </w:r>
    </w:p>
    <w:p w:rsidR="00BD306F" w:rsidRDefault="00BD306F"/>
    <w:sectPr w:rsidR="00BD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8E"/>
    <w:multiLevelType w:val="hybridMultilevel"/>
    <w:tmpl w:val="DF5A25A2"/>
    <w:lvl w:ilvl="0" w:tplc="BD7E25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354601"/>
    <w:multiLevelType w:val="hybridMultilevel"/>
    <w:tmpl w:val="30D2312E"/>
    <w:lvl w:ilvl="0" w:tplc="4DCC117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FD"/>
    <w:rsid w:val="001B6654"/>
    <w:rsid w:val="00297516"/>
    <w:rsid w:val="002B26B9"/>
    <w:rsid w:val="002F1D65"/>
    <w:rsid w:val="002F7140"/>
    <w:rsid w:val="00717E0E"/>
    <w:rsid w:val="008372FD"/>
    <w:rsid w:val="008579B2"/>
    <w:rsid w:val="00BD306F"/>
    <w:rsid w:val="00BD7EA0"/>
    <w:rsid w:val="00F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372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372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UBUNTU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</dc:creator>
  <cp:keywords/>
  <dc:description/>
  <cp:lastModifiedBy>Hendri</cp:lastModifiedBy>
  <cp:revision>1</cp:revision>
  <cp:lastPrinted>2013-08-08T08:23:00Z</cp:lastPrinted>
  <dcterms:created xsi:type="dcterms:W3CDTF">2013-08-08T04:43:00Z</dcterms:created>
  <dcterms:modified xsi:type="dcterms:W3CDTF">2013-08-08T08:26:00Z</dcterms:modified>
</cp:coreProperties>
</file>